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672440" w:rsidP="006041CF">
      <w:pPr>
        <w:tabs>
          <w:tab w:val="left" w:pos="4500"/>
        </w:tabs>
        <w:spacing w:after="0"/>
        <w:jc w:val="center"/>
        <w:rPr>
          <w:rFonts w:ascii="Comic Sans MS" w:hAnsi="Comic Sans MS"/>
          <w:b/>
        </w:rPr>
      </w:pPr>
      <w:r>
        <w:rPr>
          <w:rFonts w:ascii="Comic Sans MS" w:hAnsi="Comic Sans MS"/>
          <w:b/>
        </w:rPr>
        <w:t>November 12</w:t>
      </w:r>
      <w:r w:rsidR="00812593">
        <w:rPr>
          <w:rFonts w:ascii="Comic Sans MS" w:hAnsi="Comic Sans MS"/>
          <w:b/>
        </w:rPr>
        <w:t>, 2012</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846039" w:rsidRDefault="004F115D" w:rsidP="004F115D">
      <w:pPr>
        <w:jc w:val="right"/>
        <w:rPr>
          <w:rFonts w:ascii="Comic Sans MS" w:hAnsi="Comic Sans MS"/>
          <w:sz w:val="18"/>
          <w:szCs w:val="18"/>
        </w:rPr>
      </w:pPr>
      <w:r w:rsidRPr="004F115D">
        <w:rPr>
          <w:rFonts w:ascii="Comic Sans MS" w:hAnsi="Comic Sans MS"/>
          <w:sz w:val="18"/>
          <w:szCs w:val="18"/>
        </w:rPr>
        <w:t xml:space="preserve">Page 1 of </w:t>
      </w:r>
      <w:r w:rsidR="003D2F0A">
        <w:rPr>
          <w:rFonts w:ascii="Comic Sans MS" w:hAnsi="Comic Sans MS"/>
          <w:sz w:val="18"/>
          <w:szCs w:val="18"/>
        </w:rPr>
        <w:t>2</w:t>
      </w:r>
    </w:p>
    <w:p w:rsidR="003D2F0A" w:rsidRPr="004F115D" w:rsidRDefault="003D2F0A" w:rsidP="004F115D">
      <w:pPr>
        <w:jc w:val="right"/>
        <w:rPr>
          <w:rFonts w:ascii="Comic Sans MS" w:hAnsi="Comic Sans MS"/>
          <w:sz w:val="18"/>
          <w:szCs w:val="18"/>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 Jesse Fowler</w:t>
      </w:r>
      <w:r w:rsidR="00672440">
        <w:rPr>
          <w:rFonts w:ascii="Comic Sans MS" w:hAnsi="Comic Sans MS"/>
        </w:rPr>
        <w:t>, Ivan Eaton, Sr, Helen Lalime</w:t>
      </w:r>
      <w:r w:rsidR="00996589">
        <w:rPr>
          <w:rFonts w:ascii="Comic Sans MS" w:hAnsi="Comic Sans MS"/>
        </w:rPr>
        <w:t xml:space="preserve"> and</w:t>
      </w:r>
      <w:r>
        <w:rPr>
          <w:rFonts w:ascii="Comic Sans MS" w:hAnsi="Comic Sans MS"/>
        </w:rPr>
        <w:t xml:space="preserve"> Judie Walker.</w:t>
      </w:r>
    </w:p>
    <w:p w:rsidR="00672440" w:rsidRDefault="00672440" w:rsidP="00663911">
      <w:pPr>
        <w:ind w:left="2160" w:hanging="2160"/>
        <w:rPr>
          <w:rFonts w:ascii="Comic Sans MS" w:hAnsi="Comic Sans MS"/>
        </w:rPr>
      </w:pPr>
      <w:r>
        <w:rPr>
          <w:rFonts w:ascii="Comic Sans MS" w:hAnsi="Comic Sans MS"/>
        </w:rPr>
        <w:t>Guests:</w:t>
      </w:r>
      <w:r>
        <w:rPr>
          <w:rFonts w:ascii="Comic Sans MS" w:hAnsi="Comic Sans MS"/>
        </w:rPr>
        <w:tab/>
        <w:t xml:space="preserve">Henry Boyd was at the meeting representing Carolyn and David </w:t>
      </w:r>
      <w:r w:rsidR="00781816">
        <w:rPr>
          <w:rFonts w:ascii="Comic Sans MS" w:hAnsi="Comic Sans MS"/>
        </w:rPr>
        <w:t>DesRosiers about</w:t>
      </w:r>
      <w:r>
        <w:rPr>
          <w:rFonts w:ascii="Comic Sans MS" w:hAnsi="Comic Sans MS"/>
        </w:rPr>
        <w:t xml:space="preserve"> 167 Ocean Drive</w:t>
      </w:r>
      <w:r w:rsidR="00663911">
        <w:rPr>
          <w:rFonts w:ascii="Comic Sans MS" w:hAnsi="Comic Sans MS"/>
        </w:rPr>
        <w:t>.</w:t>
      </w:r>
    </w:p>
    <w:p w:rsidR="00672440" w:rsidRDefault="00672440" w:rsidP="00FF0EFD">
      <w:pPr>
        <w:spacing w:after="0"/>
        <w:ind w:left="2160" w:hanging="2160"/>
        <w:rPr>
          <w:rFonts w:ascii="Comic Sans MS" w:hAnsi="Comic Sans MS"/>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672440">
        <w:rPr>
          <w:rFonts w:ascii="Comic Sans MS" w:hAnsi="Comic Sans MS"/>
          <w:i/>
        </w:rPr>
        <w:t>Jesse Fowler</w:t>
      </w:r>
    </w:p>
    <w:p w:rsidR="006147DD" w:rsidRDefault="008A3180" w:rsidP="00FF0EFD">
      <w:pPr>
        <w:spacing w:after="0"/>
        <w:ind w:left="2160" w:hanging="2160"/>
        <w:rPr>
          <w:rFonts w:ascii="Comic Sans MS" w:hAnsi="Comic Sans MS"/>
          <w:i/>
        </w:rPr>
      </w:pPr>
      <w:r>
        <w:rPr>
          <w:rFonts w:ascii="Comic Sans MS" w:hAnsi="Comic Sans MS"/>
          <w:i/>
        </w:rPr>
        <w:tab/>
      </w:r>
      <w:r w:rsidR="00672440">
        <w:rPr>
          <w:rFonts w:ascii="Comic Sans MS" w:hAnsi="Comic Sans MS"/>
          <w:i/>
        </w:rPr>
        <w:t>Sue Foote</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672440" w:rsidRDefault="00672440" w:rsidP="00FF0EFD">
      <w:pPr>
        <w:spacing w:after="0"/>
        <w:ind w:left="2160" w:hanging="2160"/>
        <w:rPr>
          <w:rFonts w:ascii="Comic Sans MS" w:hAnsi="Comic Sans MS"/>
          <w:i/>
        </w:rPr>
      </w:pPr>
    </w:p>
    <w:p w:rsidR="00BD67F3" w:rsidRDefault="00672440" w:rsidP="00663911">
      <w:pPr>
        <w:pStyle w:val="ListParagraph"/>
        <w:numPr>
          <w:ilvl w:val="0"/>
          <w:numId w:val="34"/>
        </w:numPr>
        <w:spacing w:after="0"/>
        <w:rPr>
          <w:rFonts w:ascii="Comic Sans MS" w:hAnsi="Comic Sans MS"/>
        </w:rPr>
      </w:pPr>
      <w:r w:rsidRPr="00663911">
        <w:rPr>
          <w:rFonts w:ascii="Comic Sans MS" w:hAnsi="Comic Sans MS"/>
        </w:rPr>
        <w:t xml:space="preserve">Henry Boyd of </w:t>
      </w:r>
      <w:r w:rsidR="00781816" w:rsidRPr="00663911">
        <w:rPr>
          <w:rFonts w:ascii="Comic Sans MS" w:hAnsi="Comic Sans MS"/>
        </w:rPr>
        <w:t>Millennium</w:t>
      </w:r>
      <w:r w:rsidRPr="00663911">
        <w:rPr>
          <w:rFonts w:ascii="Comic Sans MS" w:hAnsi="Comic Sans MS"/>
        </w:rPr>
        <w:t xml:space="preserve"> Engineering came in to discuss the property on 167 Ocean Boulevard.   Henry suggested to the </w:t>
      </w:r>
      <w:r w:rsidR="00781816">
        <w:rPr>
          <w:rFonts w:ascii="Comic Sans MS" w:hAnsi="Comic Sans MS"/>
        </w:rPr>
        <w:t>DesRosiers</w:t>
      </w:r>
      <w:r w:rsidRPr="00663911">
        <w:rPr>
          <w:rFonts w:ascii="Comic Sans MS" w:hAnsi="Comic Sans MS"/>
        </w:rPr>
        <w:t xml:space="preserve"> that they should go in front of the Conservation Commission and discuss what</w:t>
      </w:r>
      <w:r w:rsidR="00BD67F3">
        <w:rPr>
          <w:rFonts w:ascii="Comic Sans MS" w:hAnsi="Comic Sans MS"/>
        </w:rPr>
        <w:t xml:space="preserve"> they would like to build for a new home.  There</w:t>
      </w:r>
      <w:r w:rsidRPr="00663911">
        <w:rPr>
          <w:rFonts w:ascii="Comic Sans MS" w:hAnsi="Comic Sans MS"/>
        </w:rPr>
        <w:t xml:space="preserve"> was a lengthy discussion about the dunes in front of the</w:t>
      </w:r>
      <w:r w:rsidR="00BD67F3">
        <w:rPr>
          <w:rFonts w:ascii="Comic Sans MS" w:hAnsi="Comic Sans MS"/>
        </w:rPr>
        <w:t>ir house and how the dunes protect the property.  It appears that their</w:t>
      </w:r>
      <w:r w:rsidRPr="00663911">
        <w:rPr>
          <w:rFonts w:ascii="Comic Sans MS" w:hAnsi="Comic Sans MS"/>
        </w:rPr>
        <w:t xml:space="preserve"> neighbors have taken down the dunes in front of their property.  The</w:t>
      </w:r>
      <w:r w:rsidR="00BD67F3">
        <w:rPr>
          <w:rFonts w:ascii="Comic Sans MS" w:hAnsi="Comic Sans MS"/>
        </w:rPr>
        <w:t xml:space="preserve"> DesRosiers </w:t>
      </w:r>
      <w:r w:rsidRPr="00663911">
        <w:rPr>
          <w:rFonts w:ascii="Comic Sans MS" w:hAnsi="Comic Sans MS"/>
        </w:rPr>
        <w:t xml:space="preserve">were discussing how they want to keep their dunes and hopefully persuade the neighbors to also keep the dunes.   </w:t>
      </w:r>
    </w:p>
    <w:p w:rsidR="00BD67F3" w:rsidRDefault="00BD67F3" w:rsidP="00BD67F3">
      <w:pPr>
        <w:pStyle w:val="ListParagraph"/>
        <w:spacing w:after="0"/>
        <w:rPr>
          <w:rFonts w:ascii="Comic Sans MS" w:hAnsi="Comic Sans MS"/>
        </w:rPr>
      </w:pPr>
    </w:p>
    <w:p w:rsidR="00672440" w:rsidRPr="00663911" w:rsidRDefault="00672440" w:rsidP="00BD67F3">
      <w:pPr>
        <w:pStyle w:val="ListParagraph"/>
        <w:spacing w:after="0"/>
        <w:rPr>
          <w:rFonts w:ascii="Comic Sans MS" w:hAnsi="Comic Sans MS"/>
        </w:rPr>
      </w:pPr>
      <w:r w:rsidRPr="00663911">
        <w:rPr>
          <w:rFonts w:ascii="Comic Sans MS" w:hAnsi="Comic Sans MS"/>
        </w:rPr>
        <w:t xml:space="preserve"> The Conservation Commission recommends the first floor of their home to be a utility </w:t>
      </w:r>
      <w:r w:rsidR="00104AAD" w:rsidRPr="00663911">
        <w:rPr>
          <w:rFonts w:ascii="Comic Sans MS" w:hAnsi="Comic Sans MS"/>
        </w:rPr>
        <w:t>room and/or garage, living space on the second floor and so on</w:t>
      </w:r>
      <w:r w:rsidR="00BD67F3">
        <w:rPr>
          <w:rFonts w:ascii="Comic Sans MS" w:hAnsi="Comic Sans MS"/>
        </w:rPr>
        <w:t xml:space="preserve"> because of flooding</w:t>
      </w:r>
      <w:r w:rsidR="00104AAD" w:rsidRPr="00663911">
        <w:rPr>
          <w:rFonts w:ascii="Comic Sans MS" w:hAnsi="Comic Sans MS"/>
        </w:rPr>
        <w:t xml:space="preserve">. </w:t>
      </w:r>
      <w:r w:rsidR="00BD67F3">
        <w:rPr>
          <w:rFonts w:ascii="Comic Sans MS" w:hAnsi="Comic Sans MS"/>
        </w:rPr>
        <w:t xml:space="preserve"> The DesRosiers</w:t>
      </w:r>
      <w:r w:rsidR="00104AAD" w:rsidRPr="00663911">
        <w:rPr>
          <w:rFonts w:ascii="Comic Sans MS" w:hAnsi="Comic Sans MS"/>
        </w:rPr>
        <w:t xml:space="preserve"> will file a wetland and a shoreline application with the State.</w:t>
      </w:r>
    </w:p>
    <w:p w:rsidR="00795847" w:rsidRDefault="00795847" w:rsidP="00FF0EFD">
      <w:pPr>
        <w:spacing w:after="0"/>
        <w:ind w:left="2160" w:hanging="2160"/>
        <w:rPr>
          <w:rFonts w:ascii="Comic Sans MS" w:hAnsi="Comic Sans MS"/>
          <w:i/>
        </w:rPr>
      </w:pP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0B5E9C" w:rsidRDefault="003D2F0A" w:rsidP="00663911">
      <w:pPr>
        <w:pStyle w:val="ListParagraph"/>
        <w:numPr>
          <w:ilvl w:val="0"/>
          <w:numId w:val="34"/>
        </w:numPr>
        <w:rPr>
          <w:rFonts w:ascii="Comic Sans MS" w:hAnsi="Comic Sans MS"/>
        </w:rPr>
      </w:pPr>
      <w:r>
        <w:rPr>
          <w:rFonts w:ascii="Comic Sans MS" w:hAnsi="Comic Sans MS"/>
        </w:rPr>
        <w:t>Town of Seabrook Department of Public Works received a Wetlands and Non-site specific permits 2012-01760 for Harborside Park.  The DES wrote specific conditions to be followed otherwise the permit is invalid.</w:t>
      </w:r>
    </w:p>
    <w:p w:rsidR="00E51871" w:rsidRDefault="00E51871" w:rsidP="00DC362C">
      <w:pPr>
        <w:pStyle w:val="ListParagraph"/>
        <w:jc w:val="center"/>
        <w:rPr>
          <w:rFonts w:ascii="Comic Sans MS" w:hAnsi="Comic Sans MS"/>
          <w:sz w:val="16"/>
          <w:szCs w:val="16"/>
        </w:rPr>
      </w:pPr>
    </w:p>
    <w:p w:rsidR="003D2F0A" w:rsidRDefault="003D2F0A" w:rsidP="00CA4FA8">
      <w:pPr>
        <w:tabs>
          <w:tab w:val="left" w:pos="0"/>
          <w:tab w:val="left" w:pos="90"/>
        </w:tabs>
        <w:spacing w:after="120"/>
        <w:rPr>
          <w:rFonts w:ascii="Comic Sans MS" w:hAnsi="Comic Sans MS"/>
          <w:b/>
        </w:rPr>
      </w:pPr>
    </w:p>
    <w:p w:rsidR="003D2F0A" w:rsidRDefault="003D2F0A" w:rsidP="00CA4FA8">
      <w:pPr>
        <w:tabs>
          <w:tab w:val="left" w:pos="0"/>
          <w:tab w:val="left" w:pos="90"/>
        </w:tabs>
        <w:spacing w:after="120"/>
        <w:rPr>
          <w:rFonts w:ascii="Comic Sans MS" w:hAnsi="Comic Sans MS"/>
          <w:b/>
        </w:rPr>
      </w:pPr>
    </w:p>
    <w:p w:rsidR="00663911" w:rsidRDefault="00663911" w:rsidP="00CA4FA8">
      <w:pPr>
        <w:tabs>
          <w:tab w:val="left" w:pos="0"/>
          <w:tab w:val="left" w:pos="90"/>
        </w:tabs>
        <w:spacing w:after="120"/>
        <w:rPr>
          <w:rFonts w:ascii="Comic Sans MS" w:hAnsi="Comic Sans MS"/>
          <w:b/>
        </w:rPr>
      </w:pPr>
    </w:p>
    <w:p w:rsidR="003D2F0A" w:rsidRPr="003D2F0A" w:rsidRDefault="003D2F0A" w:rsidP="003D2F0A">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lastRenderedPageBreak/>
        <w:t>Conservation Commission</w:t>
      </w:r>
    </w:p>
    <w:p w:rsidR="003D2F0A" w:rsidRDefault="003D2F0A" w:rsidP="003D2F0A">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t>Page 2 of 2</w:t>
      </w:r>
    </w:p>
    <w:p w:rsidR="003D2F0A" w:rsidRPr="003D2F0A" w:rsidRDefault="003D2F0A" w:rsidP="003D2F0A">
      <w:pPr>
        <w:tabs>
          <w:tab w:val="left" w:pos="0"/>
          <w:tab w:val="left" w:pos="90"/>
        </w:tabs>
        <w:spacing w:after="0"/>
        <w:jc w:val="right"/>
        <w:rPr>
          <w:rFonts w:ascii="Comic Sans MS" w:hAnsi="Comic Sans MS"/>
          <w:sz w:val="16"/>
          <w:szCs w:val="16"/>
        </w:rPr>
      </w:pP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4F115D" w:rsidRPr="003D2F0A" w:rsidRDefault="003D2F0A" w:rsidP="003D2F0A">
      <w:pPr>
        <w:pStyle w:val="ListParagraph"/>
        <w:numPr>
          <w:ilvl w:val="0"/>
          <w:numId w:val="33"/>
        </w:numPr>
        <w:tabs>
          <w:tab w:val="left" w:pos="0"/>
          <w:tab w:val="left" w:pos="90"/>
        </w:tabs>
        <w:spacing w:after="120"/>
        <w:rPr>
          <w:rFonts w:ascii="Comic Sans MS" w:hAnsi="Comic Sans MS"/>
          <w:sz w:val="16"/>
          <w:szCs w:val="16"/>
        </w:rPr>
      </w:pPr>
      <w:r>
        <w:rPr>
          <w:rFonts w:ascii="Comic Sans MS" w:hAnsi="Comic Sans MS"/>
        </w:rPr>
        <w:t>The Rockingham Planning Commission invited the Conservation Commission members to a RPC Annual Legislators Forum on Wednesday November 14, 2012 from 6:00 to 9:00 p.m.   The meeting will be held at Unitil Headquarters on 6 Liberty Lane West in Hampton, NH.</w:t>
      </w:r>
    </w:p>
    <w:p w:rsidR="003D2F0A" w:rsidRDefault="00663911" w:rsidP="003D2F0A">
      <w:pPr>
        <w:pStyle w:val="ListParagraph"/>
        <w:numPr>
          <w:ilvl w:val="0"/>
          <w:numId w:val="33"/>
        </w:numPr>
        <w:tabs>
          <w:tab w:val="left" w:pos="0"/>
          <w:tab w:val="left" w:pos="90"/>
        </w:tabs>
        <w:spacing w:after="120"/>
        <w:rPr>
          <w:rFonts w:ascii="Comic Sans MS" w:hAnsi="Comic Sans MS"/>
        </w:rPr>
      </w:pPr>
      <w:r>
        <w:rPr>
          <w:rFonts w:ascii="Comic Sans MS" w:hAnsi="Comic Sans MS"/>
        </w:rPr>
        <w:t>Vanasse H</w:t>
      </w:r>
      <w:r w:rsidR="003D2F0A" w:rsidRPr="00663911">
        <w:rPr>
          <w:rFonts w:ascii="Comic Sans MS" w:hAnsi="Comic Sans MS"/>
        </w:rPr>
        <w:t>angen Brustin</w:t>
      </w:r>
      <w:r>
        <w:rPr>
          <w:rFonts w:ascii="Comic Sans MS" w:hAnsi="Comic Sans MS"/>
        </w:rPr>
        <w:t xml:space="preserve">, </w:t>
      </w:r>
      <w:r w:rsidR="00781816">
        <w:rPr>
          <w:rFonts w:ascii="Comic Sans MS" w:hAnsi="Comic Sans MS"/>
        </w:rPr>
        <w:t>Inc (</w:t>
      </w:r>
      <w:r>
        <w:rPr>
          <w:rFonts w:ascii="Comic Sans MS" w:hAnsi="Comic Sans MS"/>
        </w:rPr>
        <w:t xml:space="preserve">VHB) sent the Conservation Commission a letter informing that </w:t>
      </w:r>
      <w:r w:rsidR="00F04E2A">
        <w:rPr>
          <w:rFonts w:ascii="Comic Sans MS" w:hAnsi="Comic Sans MS"/>
        </w:rPr>
        <w:t xml:space="preserve">DDR has started </w:t>
      </w:r>
      <w:r>
        <w:rPr>
          <w:rFonts w:ascii="Comic Sans MS" w:hAnsi="Comic Sans MS"/>
        </w:rPr>
        <w:t>construction.  In accordance with condition # 5 of the NHDES Wetlands and Non-Site specific permit #2006-01738 the letter serves a notification the construction work on the DDR project site location is scheduled to begin.</w:t>
      </w:r>
    </w:p>
    <w:p w:rsidR="00663911" w:rsidRDefault="00663911" w:rsidP="003D2F0A">
      <w:pPr>
        <w:pStyle w:val="ListParagraph"/>
        <w:numPr>
          <w:ilvl w:val="0"/>
          <w:numId w:val="33"/>
        </w:numPr>
        <w:tabs>
          <w:tab w:val="left" w:pos="0"/>
          <w:tab w:val="left" w:pos="90"/>
        </w:tabs>
        <w:spacing w:after="120"/>
        <w:rPr>
          <w:rFonts w:ascii="Comic Sans MS" w:hAnsi="Comic Sans MS"/>
        </w:rPr>
      </w:pPr>
      <w:r>
        <w:rPr>
          <w:rFonts w:ascii="Comic Sans MS" w:hAnsi="Comic Sans MS"/>
        </w:rPr>
        <w:t>Sue Foote handed out a save the date for the 2013 State of Our Estuaries Conference, which will be held Friday December 7</w:t>
      </w:r>
      <w:r w:rsidRPr="00663911">
        <w:rPr>
          <w:rFonts w:ascii="Comic Sans MS" w:hAnsi="Comic Sans MS"/>
          <w:vertAlign w:val="superscript"/>
        </w:rPr>
        <w:t>th</w:t>
      </w:r>
      <w:r>
        <w:rPr>
          <w:rFonts w:ascii="Comic Sans MS" w:hAnsi="Comic Sans MS"/>
        </w:rPr>
        <w:t>, 2012 at the Portsmouth Harbor Events Center in Downtown Portsmouth, NH.</w:t>
      </w:r>
      <w:r w:rsidR="00781816">
        <w:rPr>
          <w:rFonts w:ascii="Comic Sans MS" w:hAnsi="Comic Sans MS"/>
        </w:rPr>
        <w:t xml:space="preserve">  This is the first time a $50 registration charge.  She asked the members if they wanted to attend.  </w:t>
      </w:r>
    </w:p>
    <w:p w:rsidR="00781816" w:rsidRPr="00781816" w:rsidRDefault="00781816" w:rsidP="00781816">
      <w:pPr>
        <w:tabs>
          <w:tab w:val="left" w:pos="0"/>
          <w:tab w:val="left" w:pos="90"/>
        </w:tabs>
        <w:spacing w:after="120"/>
        <w:rPr>
          <w:rFonts w:ascii="Comic Sans MS" w:hAnsi="Comic Sans MS"/>
          <w:b/>
        </w:rPr>
      </w:pPr>
      <w:r w:rsidRPr="00781816">
        <w:rPr>
          <w:rFonts w:ascii="Comic Sans MS" w:hAnsi="Comic Sans MS"/>
          <w:b/>
        </w:rPr>
        <w:t>Other:</w:t>
      </w:r>
      <w:r>
        <w:rPr>
          <w:rFonts w:ascii="Comic Sans MS" w:hAnsi="Comic Sans MS"/>
          <w:b/>
        </w:rPr>
        <w:tab/>
      </w:r>
    </w:p>
    <w:p w:rsidR="00781816" w:rsidRPr="00781816" w:rsidRDefault="00781816" w:rsidP="00781816">
      <w:pPr>
        <w:pStyle w:val="ListParagraph"/>
        <w:numPr>
          <w:ilvl w:val="0"/>
          <w:numId w:val="36"/>
        </w:numPr>
        <w:tabs>
          <w:tab w:val="left" w:pos="0"/>
          <w:tab w:val="left" w:pos="90"/>
          <w:tab w:val="left" w:pos="360"/>
        </w:tabs>
        <w:spacing w:after="120"/>
        <w:rPr>
          <w:rFonts w:ascii="Comic Sans MS" w:hAnsi="Comic Sans MS"/>
        </w:rPr>
      </w:pPr>
      <w:r>
        <w:rPr>
          <w:rFonts w:ascii="Comic Sans MS" w:hAnsi="Comic Sans MS"/>
        </w:rPr>
        <w:t>Sue Foote informs the Conservation Commission that Seabrook is</w:t>
      </w:r>
      <w:r w:rsidRPr="00781816">
        <w:rPr>
          <w:rFonts w:ascii="Comic Sans MS" w:hAnsi="Comic Sans MS"/>
        </w:rPr>
        <w:t xml:space="preserve"> losing another pond.  Worthley Avenue there is a pond with natural springs in it.  The Conservation Commission heard that on weekend</w:t>
      </w:r>
      <w:r w:rsidR="00F04E2A">
        <w:rPr>
          <w:rFonts w:ascii="Comic Sans MS" w:hAnsi="Comic Sans MS"/>
        </w:rPr>
        <w:t>s</w:t>
      </w:r>
      <w:r w:rsidRPr="00781816">
        <w:rPr>
          <w:rFonts w:ascii="Comic Sans MS" w:hAnsi="Comic Sans MS"/>
        </w:rPr>
        <w:t xml:space="preserve"> they are going to try in fill in the pond, because the State doesn’t enforce on the weekends.  This is an infringement on Wetlands, Violation of the Town Zoning and it doesn’t seem like anyone will do anything.   </w:t>
      </w:r>
    </w:p>
    <w:p w:rsidR="00781816" w:rsidRPr="00663911" w:rsidRDefault="00781816" w:rsidP="00781816">
      <w:pPr>
        <w:pStyle w:val="ListParagraph"/>
        <w:tabs>
          <w:tab w:val="left" w:pos="0"/>
          <w:tab w:val="left" w:pos="90"/>
        </w:tabs>
        <w:spacing w:after="120"/>
        <w:ind w:left="1080"/>
        <w:rPr>
          <w:rFonts w:ascii="Comic Sans MS" w:hAnsi="Comic Sans MS"/>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81B90">
        <w:rPr>
          <w:rFonts w:ascii="Comic Sans MS" w:hAnsi="Comic Sans MS"/>
        </w:rPr>
        <w:t>8</w:t>
      </w:r>
      <w:r w:rsidR="00CF1D20" w:rsidRPr="00772FC5">
        <w:rPr>
          <w:rFonts w:ascii="Comic Sans MS" w:hAnsi="Comic Sans MS"/>
        </w:rPr>
        <w:t>:</w:t>
      </w:r>
      <w:r w:rsidR="00781816">
        <w:rPr>
          <w:rFonts w:ascii="Comic Sans MS" w:hAnsi="Comic Sans MS"/>
        </w:rPr>
        <w:t>4</w:t>
      </w:r>
      <w:r w:rsidR="009B3465">
        <w:rPr>
          <w:rFonts w:ascii="Comic Sans MS" w:hAnsi="Comic Sans MS"/>
        </w:rPr>
        <w:t>0</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781816">
        <w:rPr>
          <w:rFonts w:ascii="Comic Sans MS" w:hAnsi="Comic Sans MS"/>
        </w:rPr>
        <w:t>December 10,</w:t>
      </w:r>
      <w:r w:rsidR="009B3465">
        <w:rPr>
          <w:rFonts w:ascii="Comic Sans MS" w:hAnsi="Comic Sans MS"/>
        </w:rPr>
        <w:t xml:space="preserve"> 2012</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FB4"/>
    <w:multiLevelType w:val="hybridMultilevel"/>
    <w:tmpl w:val="C0E4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F776C"/>
    <w:multiLevelType w:val="hybridMultilevel"/>
    <w:tmpl w:val="EAF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3"/>
  </w:num>
  <w:num w:numId="4">
    <w:abstractNumId w:val="0"/>
  </w:num>
  <w:num w:numId="5">
    <w:abstractNumId w:val="7"/>
  </w:num>
  <w:num w:numId="6">
    <w:abstractNumId w:val="1"/>
  </w:num>
  <w:num w:numId="7">
    <w:abstractNumId w:val="9"/>
  </w:num>
  <w:num w:numId="8">
    <w:abstractNumId w:val="11"/>
  </w:num>
  <w:num w:numId="9">
    <w:abstractNumId w:val="6"/>
  </w:num>
  <w:num w:numId="10">
    <w:abstractNumId w:val="17"/>
  </w:num>
  <w:num w:numId="11">
    <w:abstractNumId w:val="23"/>
  </w:num>
  <w:num w:numId="12">
    <w:abstractNumId w:val="26"/>
  </w:num>
  <w:num w:numId="13">
    <w:abstractNumId w:val="20"/>
  </w:num>
  <w:num w:numId="14">
    <w:abstractNumId w:val="31"/>
  </w:num>
  <w:num w:numId="15">
    <w:abstractNumId w:val="29"/>
  </w:num>
  <w:num w:numId="16">
    <w:abstractNumId w:val="30"/>
  </w:num>
  <w:num w:numId="17">
    <w:abstractNumId w:val="22"/>
  </w:num>
  <w:num w:numId="18">
    <w:abstractNumId w:val="4"/>
  </w:num>
  <w:num w:numId="19">
    <w:abstractNumId w:val="19"/>
  </w:num>
  <w:num w:numId="20">
    <w:abstractNumId w:val="34"/>
  </w:num>
  <w:num w:numId="21">
    <w:abstractNumId w:val="14"/>
  </w:num>
  <w:num w:numId="22">
    <w:abstractNumId w:val="24"/>
  </w:num>
  <w:num w:numId="23">
    <w:abstractNumId w:val="27"/>
  </w:num>
  <w:num w:numId="24">
    <w:abstractNumId w:val="3"/>
  </w:num>
  <w:num w:numId="25">
    <w:abstractNumId w:val="10"/>
  </w:num>
  <w:num w:numId="26">
    <w:abstractNumId w:val="8"/>
  </w:num>
  <w:num w:numId="27">
    <w:abstractNumId w:val="33"/>
  </w:num>
  <w:num w:numId="28">
    <w:abstractNumId w:val="5"/>
  </w:num>
  <w:num w:numId="29">
    <w:abstractNumId w:val="2"/>
  </w:num>
  <w:num w:numId="30">
    <w:abstractNumId w:val="32"/>
  </w:num>
  <w:num w:numId="31">
    <w:abstractNumId w:val="15"/>
  </w:num>
  <w:num w:numId="32">
    <w:abstractNumId w:val="35"/>
  </w:num>
  <w:num w:numId="33">
    <w:abstractNumId w:val="18"/>
  </w:num>
  <w:num w:numId="34">
    <w:abstractNumId w:val="12"/>
  </w:num>
  <w:num w:numId="35">
    <w:abstractNumId w:val="2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22FEE"/>
    <w:rsid w:val="000239A1"/>
    <w:rsid w:val="00030882"/>
    <w:rsid w:val="0003580A"/>
    <w:rsid w:val="00042BF8"/>
    <w:rsid w:val="00056C0C"/>
    <w:rsid w:val="00056CA4"/>
    <w:rsid w:val="00076B1A"/>
    <w:rsid w:val="00086E87"/>
    <w:rsid w:val="000B0630"/>
    <w:rsid w:val="000B5A1A"/>
    <w:rsid w:val="000B5E9C"/>
    <w:rsid w:val="000E0224"/>
    <w:rsid w:val="000E54DE"/>
    <w:rsid w:val="0010043B"/>
    <w:rsid w:val="00104AAD"/>
    <w:rsid w:val="00105BCD"/>
    <w:rsid w:val="00113502"/>
    <w:rsid w:val="0012401E"/>
    <w:rsid w:val="00152DF3"/>
    <w:rsid w:val="00162B6B"/>
    <w:rsid w:val="00165C19"/>
    <w:rsid w:val="00173A10"/>
    <w:rsid w:val="0017568A"/>
    <w:rsid w:val="001936DC"/>
    <w:rsid w:val="00195FE2"/>
    <w:rsid w:val="00196A9C"/>
    <w:rsid w:val="001B7196"/>
    <w:rsid w:val="001C3BA5"/>
    <w:rsid w:val="001F7230"/>
    <w:rsid w:val="002026A3"/>
    <w:rsid w:val="0022166A"/>
    <w:rsid w:val="00222158"/>
    <w:rsid w:val="00243D70"/>
    <w:rsid w:val="00247F87"/>
    <w:rsid w:val="002537D3"/>
    <w:rsid w:val="00263332"/>
    <w:rsid w:val="00271AB0"/>
    <w:rsid w:val="00282B1D"/>
    <w:rsid w:val="002A7A0A"/>
    <w:rsid w:val="002B2A2B"/>
    <w:rsid w:val="002C36D6"/>
    <w:rsid w:val="002E340C"/>
    <w:rsid w:val="002E7096"/>
    <w:rsid w:val="0030514F"/>
    <w:rsid w:val="003526F9"/>
    <w:rsid w:val="003527B8"/>
    <w:rsid w:val="003760C8"/>
    <w:rsid w:val="00390F88"/>
    <w:rsid w:val="00391A06"/>
    <w:rsid w:val="00393808"/>
    <w:rsid w:val="003C5A9B"/>
    <w:rsid w:val="003D2F0A"/>
    <w:rsid w:val="0041036F"/>
    <w:rsid w:val="004210CF"/>
    <w:rsid w:val="00433817"/>
    <w:rsid w:val="00441FF2"/>
    <w:rsid w:val="00443370"/>
    <w:rsid w:val="0045553C"/>
    <w:rsid w:val="00461079"/>
    <w:rsid w:val="00496749"/>
    <w:rsid w:val="004A39BC"/>
    <w:rsid w:val="004B60CF"/>
    <w:rsid w:val="004C1840"/>
    <w:rsid w:val="004D3BF7"/>
    <w:rsid w:val="004F115D"/>
    <w:rsid w:val="004F3E79"/>
    <w:rsid w:val="004F6D3E"/>
    <w:rsid w:val="005124D6"/>
    <w:rsid w:val="00524162"/>
    <w:rsid w:val="00533B1C"/>
    <w:rsid w:val="005501A5"/>
    <w:rsid w:val="00576081"/>
    <w:rsid w:val="00581A90"/>
    <w:rsid w:val="00590B38"/>
    <w:rsid w:val="00596238"/>
    <w:rsid w:val="005C2A55"/>
    <w:rsid w:val="005D161C"/>
    <w:rsid w:val="005E4DF2"/>
    <w:rsid w:val="0060051C"/>
    <w:rsid w:val="006041CF"/>
    <w:rsid w:val="0060529C"/>
    <w:rsid w:val="006147DD"/>
    <w:rsid w:val="0062071B"/>
    <w:rsid w:val="006237BF"/>
    <w:rsid w:val="006250F0"/>
    <w:rsid w:val="006362ED"/>
    <w:rsid w:val="0064267B"/>
    <w:rsid w:val="00661557"/>
    <w:rsid w:val="00661951"/>
    <w:rsid w:val="00662C76"/>
    <w:rsid w:val="00663911"/>
    <w:rsid w:val="00667EE5"/>
    <w:rsid w:val="00672440"/>
    <w:rsid w:val="0067703C"/>
    <w:rsid w:val="00692AEE"/>
    <w:rsid w:val="00693E6F"/>
    <w:rsid w:val="006A2F05"/>
    <w:rsid w:val="006B43EE"/>
    <w:rsid w:val="006B5082"/>
    <w:rsid w:val="006B56AA"/>
    <w:rsid w:val="006C121E"/>
    <w:rsid w:val="006C3CB4"/>
    <w:rsid w:val="006D1A66"/>
    <w:rsid w:val="006D70FA"/>
    <w:rsid w:val="00704EC0"/>
    <w:rsid w:val="00707762"/>
    <w:rsid w:val="0071273A"/>
    <w:rsid w:val="007465C0"/>
    <w:rsid w:val="00750BAA"/>
    <w:rsid w:val="0075117B"/>
    <w:rsid w:val="0076029F"/>
    <w:rsid w:val="00766836"/>
    <w:rsid w:val="00772FC5"/>
    <w:rsid w:val="00781816"/>
    <w:rsid w:val="007878F8"/>
    <w:rsid w:val="00795847"/>
    <w:rsid w:val="007A74D0"/>
    <w:rsid w:val="007C6CB9"/>
    <w:rsid w:val="007E3D9C"/>
    <w:rsid w:val="00812593"/>
    <w:rsid w:val="00814BDC"/>
    <w:rsid w:val="008150A1"/>
    <w:rsid w:val="00822F77"/>
    <w:rsid w:val="00831F8F"/>
    <w:rsid w:val="00837B47"/>
    <w:rsid w:val="00842873"/>
    <w:rsid w:val="0084481B"/>
    <w:rsid w:val="00846039"/>
    <w:rsid w:val="008703B4"/>
    <w:rsid w:val="008774F5"/>
    <w:rsid w:val="008A3180"/>
    <w:rsid w:val="008C1575"/>
    <w:rsid w:val="008C4EAE"/>
    <w:rsid w:val="008E313F"/>
    <w:rsid w:val="008E589E"/>
    <w:rsid w:val="00952A34"/>
    <w:rsid w:val="009557EB"/>
    <w:rsid w:val="009669E4"/>
    <w:rsid w:val="0098299B"/>
    <w:rsid w:val="00996589"/>
    <w:rsid w:val="009A399C"/>
    <w:rsid w:val="009B2387"/>
    <w:rsid w:val="009B3465"/>
    <w:rsid w:val="009D0ED9"/>
    <w:rsid w:val="009F10EE"/>
    <w:rsid w:val="009F467C"/>
    <w:rsid w:val="009F6966"/>
    <w:rsid w:val="00A03F0E"/>
    <w:rsid w:val="00A12EC4"/>
    <w:rsid w:val="00A1462A"/>
    <w:rsid w:val="00A15B6E"/>
    <w:rsid w:val="00A17059"/>
    <w:rsid w:val="00A27155"/>
    <w:rsid w:val="00A47079"/>
    <w:rsid w:val="00A7237D"/>
    <w:rsid w:val="00A8729F"/>
    <w:rsid w:val="00A8785D"/>
    <w:rsid w:val="00A927A6"/>
    <w:rsid w:val="00A95842"/>
    <w:rsid w:val="00AA4539"/>
    <w:rsid w:val="00AE0AE8"/>
    <w:rsid w:val="00AE0D06"/>
    <w:rsid w:val="00AE20A3"/>
    <w:rsid w:val="00AF3561"/>
    <w:rsid w:val="00B209F6"/>
    <w:rsid w:val="00B20D34"/>
    <w:rsid w:val="00B4201B"/>
    <w:rsid w:val="00B64323"/>
    <w:rsid w:val="00B92119"/>
    <w:rsid w:val="00BA1020"/>
    <w:rsid w:val="00BD15A3"/>
    <w:rsid w:val="00BD17A8"/>
    <w:rsid w:val="00BD3A49"/>
    <w:rsid w:val="00BD4736"/>
    <w:rsid w:val="00BD67F3"/>
    <w:rsid w:val="00BF630C"/>
    <w:rsid w:val="00C0180E"/>
    <w:rsid w:val="00C01F89"/>
    <w:rsid w:val="00C3213F"/>
    <w:rsid w:val="00C41813"/>
    <w:rsid w:val="00C46092"/>
    <w:rsid w:val="00C540C7"/>
    <w:rsid w:val="00C6569D"/>
    <w:rsid w:val="00C6758F"/>
    <w:rsid w:val="00C81B90"/>
    <w:rsid w:val="00CA4FA8"/>
    <w:rsid w:val="00CF1D20"/>
    <w:rsid w:val="00D056AC"/>
    <w:rsid w:val="00D32676"/>
    <w:rsid w:val="00D516F6"/>
    <w:rsid w:val="00DC362C"/>
    <w:rsid w:val="00DD03BC"/>
    <w:rsid w:val="00DD415D"/>
    <w:rsid w:val="00DD6BF2"/>
    <w:rsid w:val="00DE4402"/>
    <w:rsid w:val="00DF0359"/>
    <w:rsid w:val="00DF3882"/>
    <w:rsid w:val="00DF4802"/>
    <w:rsid w:val="00E01EB2"/>
    <w:rsid w:val="00E259C0"/>
    <w:rsid w:val="00E31425"/>
    <w:rsid w:val="00E51871"/>
    <w:rsid w:val="00E60838"/>
    <w:rsid w:val="00E775BD"/>
    <w:rsid w:val="00E80CBE"/>
    <w:rsid w:val="00E85CCF"/>
    <w:rsid w:val="00E8705E"/>
    <w:rsid w:val="00E91EC3"/>
    <w:rsid w:val="00EB019E"/>
    <w:rsid w:val="00EB1043"/>
    <w:rsid w:val="00EC26E6"/>
    <w:rsid w:val="00EC609B"/>
    <w:rsid w:val="00ED16F4"/>
    <w:rsid w:val="00ED1D64"/>
    <w:rsid w:val="00EE3FF1"/>
    <w:rsid w:val="00F04E2A"/>
    <w:rsid w:val="00F05B31"/>
    <w:rsid w:val="00F103B6"/>
    <w:rsid w:val="00F31D02"/>
    <w:rsid w:val="00F32823"/>
    <w:rsid w:val="00F4290C"/>
    <w:rsid w:val="00F56876"/>
    <w:rsid w:val="00F64459"/>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3908-A77E-4E34-B294-95928902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3</cp:revision>
  <cp:lastPrinted>2012-12-10T15:08:00Z</cp:lastPrinted>
  <dcterms:created xsi:type="dcterms:W3CDTF">2012-11-14T19:40:00Z</dcterms:created>
  <dcterms:modified xsi:type="dcterms:W3CDTF">2012-12-10T15:26:00Z</dcterms:modified>
</cp:coreProperties>
</file>